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53D2" w14:textId="2A356B1B" w:rsidR="00F35710" w:rsidRDefault="009B0338">
      <w:r w:rsidRPr="005F4E90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EA16F64" wp14:editId="61C6D047">
                <wp:simplePos x="0" y="0"/>
                <wp:positionH relativeFrom="margin">
                  <wp:posOffset>3371850</wp:posOffset>
                </wp:positionH>
                <wp:positionV relativeFrom="page">
                  <wp:posOffset>1362075</wp:posOffset>
                </wp:positionV>
                <wp:extent cx="3076575" cy="590550"/>
                <wp:effectExtent l="19050" t="19050" r="28575" b="19050"/>
                <wp:wrapTight wrapText="bothSides">
                  <wp:wrapPolygon edited="0">
                    <wp:start x="-134" y="-697"/>
                    <wp:lineTo x="-134" y="21600"/>
                    <wp:lineTo x="21667" y="21600"/>
                    <wp:lineTo x="21667" y="-697"/>
                    <wp:lineTo x="-134" y="-697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5905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CB274"/>
                        </a:solidFill>
                        <a:ln w="28575">
                          <a:solidFill>
                            <a:srgbClr val="DCB2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554FC" w14:textId="77777777" w:rsidR="00924D28" w:rsidRDefault="00A84AAA" w:rsidP="00A84AAA">
                            <w:pPr>
                              <w:widowControl w:val="0"/>
                              <w:spacing w:after="120"/>
                              <w:ind w:left="-142" w:right="-19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743C4">
                              <w:rPr>
                                <w:rFonts w:ascii="Abadi" w:hAnsi="Abadi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For more information, please visit</w:t>
                            </w:r>
                          </w:p>
                          <w:p w14:paraId="7046E944" w14:textId="77777777" w:rsidR="009B0338" w:rsidRPr="00623F29" w:rsidRDefault="006F435A" w:rsidP="009B0338">
                            <w:pPr>
                              <w:widowControl w:val="0"/>
                              <w:spacing w:after="120"/>
                              <w:ind w:left="-142" w:right="-19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hyperlink r:id="rId8" w:history="1">
                              <w:r w:rsidR="009B0338" w:rsidRPr="00623F29">
                                <w:rPr>
                                  <w:rStyle w:val="Hyperlink"/>
                                  <w:rFonts w:ascii="Avenir Next LT Pro" w:hAnsi="Avenir Next LT Pro"/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</w:rPr>
                                <w:t>https://bit.ly/HFWI-ED</w:t>
                              </w:r>
                            </w:hyperlink>
                            <w:r w:rsidR="009B0338" w:rsidRPr="00623F29">
                              <w:rPr>
                                <w:rFonts w:ascii="Avenir Next LT Pro" w:hAnsi="Avenir Next LT Pro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14:paraId="3981E64E" w14:textId="5A044138" w:rsidR="00A84AAA" w:rsidRPr="00C743C4" w:rsidRDefault="00A84AAA" w:rsidP="009B0338">
                            <w:pPr>
                              <w:widowControl w:val="0"/>
                              <w:spacing w:after="120"/>
                              <w:ind w:left="-142" w:right="-19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16F64" id="Text Box 12" o:spid="_x0000_s1026" style="position:absolute;margin-left:265.5pt;margin-top:107.25pt;width:242.25pt;height:46.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" fillcolor="#dcb274" strokecolor="#dcb274" strokeweight="2.25pt">
                <v:stroke joinstyle="miter"/>
                <v:textbox>
                  <w:txbxContent>
                    <w:p w14:paraId="073554FC" w14:textId="77777777" w:rsidR="00924D28" w:rsidRDefault="00A84AAA" w:rsidP="00A84AAA">
                      <w:pPr>
                        <w:widowControl w:val="0"/>
                        <w:spacing w:after="120"/>
                        <w:ind w:left="-142" w:right="-19"/>
                        <w:jc w:val="center"/>
                        <w:rPr>
                          <w:rFonts w:ascii="Abadi" w:hAnsi="Abadi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 w:rsidRPr="00C743C4">
                        <w:rPr>
                          <w:rFonts w:ascii="Abadi" w:hAnsi="Abadi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For more information, please visit</w:t>
                      </w:r>
                    </w:p>
                    <w:p w14:paraId="7046E944" w14:textId="77777777" w:rsidR="009B0338" w:rsidRPr="00623F29" w:rsidRDefault="006F435A" w:rsidP="009B0338">
                      <w:pPr>
                        <w:widowControl w:val="0"/>
                        <w:spacing w:after="120"/>
                        <w:ind w:left="-142" w:right="-19"/>
                        <w:jc w:val="center"/>
                        <w:rPr>
                          <w:rFonts w:ascii="Avenir Next LT Pro" w:hAnsi="Avenir Next LT Pro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hyperlink r:id="rId9" w:history="1">
                        <w:r w:rsidR="009B0338" w:rsidRPr="00623F29">
                          <w:rPr>
                            <w:rStyle w:val="Hyperlink"/>
                            <w:rFonts w:ascii="Avenir Next LT Pro" w:hAnsi="Avenir Next LT Pro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https://bit.ly/HFWI-ED</w:t>
                        </w:r>
                      </w:hyperlink>
                      <w:r w:rsidR="009B0338" w:rsidRPr="00623F29">
                        <w:rPr>
                          <w:rFonts w:ascii="Avenir Next LT Pro" w:hAnsi="Avenir Next LT Pro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14:paraId="3981E64E" w14:textId="5A044138" w:rsidR="00A84AAA" w:rsidRPr="00C743C4" w:rsidRDefault="00A84AAA" w:rsidP="009B0338">
                      <w:pPr>
                        <w:widowControl w:val="0"/>
                        <w:spacing w:after="120"/>
                        <w:ind w:left="-142" w:right="-19"/>
                        <w:jc w:val="center"/>
                        <w:rPr>
                          <w:rFonts w:ascii="Abadi" w:hAnsi="Abadi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roundrect>
            </w:pict>
          </mc:Fallback>
        </mc:AlternateContent>
      </w:r>
      <w:r w:rsidRPr="005F4E90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67D0404" wp14:editId="2F76E7C9">
                <wp:simplePos x="0" y="0"/>
                <wp:positionH relativeFrom="margin">
                  <wp:posOffset>3371850</wp:posOffset>
                </wp:positionH>
                <wp:positionV relativeFrom="page">
                  <wp:posOffset>2038350</wp:posOffset>
                </wp:positionV>
                <wp:extent cx="3076575" cy="6172200"/>
                <wp:effectExtent l="19050" t="19050" r="28575" b="19050"/>
                <wp:wrapTight wrapText="bothSides">
                  <wp:wrapPolygon edited="0">
                    <wp:start x="-134" y="-67"/>
                    <wp:lineTo x="-134" y="21600"/>
                    <wp:lineTo x="21667" y="21600"/>
                    <wp:lineTo x="21667" y="-67"/>
                    <wp:lineTo x="-134" y="-67"/>
                  </wp:wrapPolygon>
                </wp:wrapTight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61722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61544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85315" w14:textId="0CD4D5F7" w:rsidR="003374A4" w:rsidRPr="00A84AAA" w:rsidRDefault="0084237E" w:rsidP="00C743C4">
                            <w:pPr>
                              <w:widowControl w:val="0"/>
                              <w:spacing w:before="60" w:after="120"/>
                              <w:ind w:left="-142" w:right="-19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84AAA">
                              <w:rPr>
                                <w:rFonts w:ascii="Avenir Next LT Pro" w:hAnsi="Avenir Next LT Pro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Qualifications</w:t>
                            </w:r>
                            <w:r w:rsidR="00924D28">
                              <w:rPr>
                                <w:rFonts w:ascii="Avenir Next LT Pro" w:hAnsi="Avenir Next LT Pro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&amp; Abilities</w:t>
                            </w:r>
                          </w:p>
                          <w:p w14:paraId="0C1F5445" w14:textId="27D04CFE" w:rsidR="00A84AAA" w:rsidRPr="009B0338" w:rsidRDefault="00A84AAA" w:rsidP="00C743C4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288" w:lineRule="auto"/>
                              <w:ind w:left="284" w:hanging="283"/>
                              <w:rPr>
                                <w:rFonts w:ascii="Abadi" w:hAnsi="Abadi" w:cs="Arial"/>
                                <w:sz w:val="21"/>
                                <w:szCs w:val="21"/>
                              </w:rPr>
                            </w:pPr>
                            <w:r w:rsidRPr="009B0338">
                              <w:rPr>
                                <w:rFonts w:ascii="Abadi" w:hAnsi="Abadi" w:cs="Arial"/>
                                <w:sz w:val="21"/>
                                <w:szCs w:val="21"/>
                              </w:rPr>
                              <w:t>Post secondary education in a related field is desirable</w:t>
                            </w:r>
                          </w:p>
                          <w:p w14:paraId="23520024" w14:textId="5811DB56" w:rsidR="008B4D5C" w:rsidRPr="009B0338" w:rsidRDefault="008B4D5C" w:rsidP="008B4D5C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288" w:lineRule="auto"/>
                              <w:ind w:left="284" w:hanging="283"/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B0338"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Experience working with the homeless population with an understanding of the challenges they face </w:t>
                            </w:r>
                          </w:p>
                          <w:p w14:paraId="00E63F64" w14:textId="2DE9282B" w:rsidR="008B4D5C" w:rsidRPr="009B0338" w:rsidRDefault="008B4D5C" w:rsidP="008B4D5C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288" w:lineRule="auto"/>
                              <w:ind w:left="284" w:hanging="283"/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B0338"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  <w:t>At least 5 years in a leadership role</w:t>
                            </w:r>
                          </w:p>
                          <w:p w14:paraId="7D266896" w14:textId="6DBFC94D" w:rsidR="008B4D5C" w:rsidRPr="009B0338" w:rsidRDefault="00F74341" w:rsidP="00C743C4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288" w:lineRule="auto"/>
                              <w:ind w:left="284" w:hanging="283"/>
                              <w:rPr>
                                <w:rFonts w:ascii="Abadi" w:hAnsi="Abadi" w:cs="Arial"/>
                                <w:sz w:val="21"/>
                                <w:szCs w:val="21"/>
                              </w:rPr>
                            </w:pPr>
                            <w:r w:rsidRPr="009B0338">
                              <w:rPr>
                                <w:rFonts w:ascii="Abadi" w:hAnsi="Abadi" w:cs="Arial"/>
                                <w:sz w:val="21"/>
                                <w:szCs w:val="21"/>
                              </w:rPr>
                              <w:t>Strong understanding</w:t>
                            </w:r>
                            <w:r w:rsidR="008B4D5C" w:rsidRPr="009B0338">
                              <w:rPr>
                                <w:rFonts w:ascii="Abadi" w:hAnsi="Abadi" w:cs="Arial"/>
                                <w:sz w:val="21"/>
                                <w:szCs w:val="21"/>
                              </w:rPr>
                              <w:t xml:space="preserve"> of human resource</w:t>
                            </w:r>
                            <w:r w:rsidRPr="009B0338">
                              <w:rPr>
                                <w:rFonts w:ascii="Abadi" w:hAnsi="Abadi" w:cs="Arial"/>
                                <w:sz w:val="21"/>
                                <w:szCs w:val="21"/>
                              </w:rPr>
                              <w:t>s</w:t>
                            </w:r>
                            <w:r w:rsidR="008B4D5C" w:rsidRPr="009B0338">
                              <w:rPr>
                                <w:rFonts w:ascii="Abadi" w:hAnsi="Abadi" w:cs="Arial"/>
                                <w:sz w:val="21"/>
                                <w:szCs w:val="21"/>
                              </w:rPr>
                              <w:t>, and project management</w:t>
                            </w:r>
                          </w:p>
                          <w:p w14:paraId="28F098BC" w14:textId="77777777" w:rsidR="00A84AAA" w:rsidRPr="009B0338" w:rsidRDefault="00A84AAA" w:rsidP="00C743C4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288" w:lineRule="auto"/>
                              <w:ind w:left="284" w:hanging="283"/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B0338"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Some experience in property management </w:t>
                            </w:r>
                          </w:p>
                          <w:p w14:paraId="535837E4" w14:textId="77777777" w:rsidR="00A84AAA" w:rsidRPr="009B0338" w:rsidRDefault="00A84AAA" w:rsidP="00C743C4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spacing w:after="30" w:line="288" w:lineRule="auto"/>
                              <w:ind w:left="284" w:hanging="283"/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B0338"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Knowledge of federal and provincial legislation applicable employment standards, human rights, occupational health and safety, health coverage etc. </w:t>
                            </w:r>
                          </w:p>
                          <w:p w14:paraId="108B8AF8" w14:textId="68DD15CB" w:rsidR="00A84AAA" w:rsidRPr="009B0338" w:rsidRDefault="00F74341" w:rsidP="00C743C4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spacing w:after="30" w:line="288" w:lineRule="auto"/>
                              <w:ind w:left="284" w:hanging="283"/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B0338"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  <w:t>Familiarity</w:t>
                            </w:r>
                            <w:r w:rsidR="00A84AAA" w:rsidRPr="009B0338"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with the Residential Tenancies Act is desirable </w:t>
                            </w:r>
                          </w:p>
                          <w:p w14:paraId="545EF8FA" w14:textId="6FCEDB4B" w:rsidR="00A84AAA" w:rsidRPr="009B0338" w:rsidRDefault="00A84AAA" w:rsidP="00C743C4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spacing w:after="30" w:line="288" w:lineRule="auto"/>
                              <w:ind w:left="284" w:hanging="283"/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B0338"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  <w:t>Possess</w:t>
                            </w:r>
                            <w:r w:rsidR="00F74341" w:rsidRPr="009B0338"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  <w:t>es</w:t>
                            </w:r>
                            <w:r w:rsidRPr="009B0338"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 strong understanding of Indigenous perspectives, culture, traditional philosophies, and the issues affecting Indigenous individuals, families, and communities</w:t>
                            </w:r>
                          </w:p>
                          <w:p w14:paraId="5A826117" w14:textId="64514B43" w:rsidR="00A84AAA" w:rsidRPr="009B0338" w:rsidRDefault="00B90E5D" w:rsidP="00C743C4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spacing w:after="30" w:line="288" w:lineRule="auto"/>
                              <w:ind w:left="284" w:hanging="283"/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B0338"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Proficiency </w:t>
                            </w:r>
                            <w:r w:rsidR="00A84AAA" w:rsidRPr="009B0338"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  <w:t>interpret</w:t>
                            </w:r>
                            <w:r w:rsidRPr="009B0338"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  <w:t>ing</w:t>
                            </w:r>
                            <w:r w:rsidR="00A84AAA" w:rsidRPr="009B0338"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financial statements and develop</w:t>
                            </w:r>
                            <w:r w:rsidRPr="009B0338"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  <w:t>ing</w:t>
                            </w:r>
                            <w:r w:rsidR="00A84AAA" w:rsidRPr="009B0338"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budgets </w:t>
                            </w:r>
                          </w:p>
                          <w:p w14:paraId="0ECCB79D" w14:textId="001D77B4" w:rsidR="00A84AAA" w:rsidRPr="009B0338" w:rsidRDefault="00F74341" w:rsidP="00C743C4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spacing w:after="30" w:line="288" w:lineRule="auto"/>
                              <w:ind w:left="284" w:hanging="283"/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bookmarkStart w:id="0" w:name="_Hlk99712113"/>
                            <w:r w:rsidRPr="009B0338"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  <w:t>Highly skilled</w:t>
                            </w:r>
                            <w:r w:rsidR="00A84AAA" w:rsidRPr="009B0338"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871E4"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at </w:t>
                            </w:r>
                            <w:r w:rsidR="00A84AAA" w:rsidRPr="009B0338"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  <w:t>establish</w:t>
                            </w:r>
                            <w:r w:rsidRPr="009B0338"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  <w:t>ing</w:t>
                            </w:r>
                            <w:r w:rsidR="00A84AAA" w:rsidRPr="009B0338"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and maintain</w:t>
                            </w:r>
                            <w:r w:rsidRPr="009B0338"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  <w:t>ing</w:t>
                            </w:r>
                            <w:r w:rsidR="00A84AAA" w:rsidRPr="009B0338"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positive working relationships both internally and externally </w:t>
                            </w:r>
                          </w:p>
                          <w:p w14:paraId="5EACAA6C" w14:textId="1DC139BC" w:rsidR="00A84AAA" w:rsidRPr="009B0338" w:rsidRDefault="00A84AAA" w:rsidP="00C743C4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spacing w:after="30" w:line="288" w:lineRule="auto"/>
                              <w:ind w:left="284" w:hanging="283"/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bookmarkStart w:id="1" w:name="_Hlk99712137"/>
                            <w:bookmarkEnd w:id="0"/>
                            <w:r w:rsidRPr="009B0338"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  <w:t>Ability to speak, listen and write in a clear, thorough</w:t>
                            </w:r>
                            <w:r w:rsidR="00B90E5D" w:rsidRPr="009B0338"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  <w:t>,</w:t>
                            </w:r>
                            <w:r w:rsidRPr="009B0338"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and timely manner using appropriate and effective communication tools and techniques </w:t>
                            </w:r>
                            <w:bookmarkEnd w:id="1"/>
                          </w:p>
                          <w:p w14:paraId="5195BEB5" w14:textId="0A1922A9" w:rsidR="00A84AAA" w:rsidRPr="009B0338" w:rsidRDefault="00B90E5D" w:rsidP="00C743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120"/>
                              <w:ind w:left="284" w:right="-19" w:hanging="283"/>
                              <w:rPr>
                                <w:rFonts w:ascii="Abadi" w:hAnsi="Abadi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9B0338"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  <w:t>Thinks</w:t>
                            </w:r>
                            <w:r w:rsidR="00A84AAA" w:rsidRPr="009B0338">
                              <w:rPr>
                                <w:rFonts w:ascii="Abadi" w:hAnsi="Abadi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strategically and analytically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D0404" id="_x0000_s1027" style="position:absolute;margin-left:265.5pt;margin-top:160.5pt;width:242.25pt;height:486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" strokecolor="#61544a" strokeweight="2.25pt">
                <v:stroke joinstyle="miter"/>
                <v:textbox>
                  <w:txbxContent>
                    <w:p w14:paraId="73F85315" w14:textId="0CD4D5F7" w:rsidR="003374A4" w:rsidRPr="00A84AAA" w:rsidRDefault="0084237E" w:rsidP="00C743C4">
                      <w:pPr>
                        <w:widowControl w:val="0"/>
                        <w:spacing w:before="60" w:after="120"/>
                        <w:ind w:left="-142" w:right="-19"/>
                        <w:jc w:val="center"/>
                        <w:rPr>
                          <w:rFonts w:ascii="Avenir Next LT Pro" w:hAnsi="Avenir Next LT Pro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A84AAA">
                        <w:rPr>
                          <w:rFonts w:ascii="Avenir Next LT Pro" w:hAnsi="Avenir Next LT Pro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Qualifications</w:t>
                      </w:r>
                      <w:r w:rsidR="00924D28">
                        <w:rPr>
                          <w:rFonts w:ascii="Avenir Next LT Pro" w:hAnsi="Avenir Next LT Pro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&amp; Abilities</w:t>
                      </w:r>
                    </w:p>
                    <w:p w14:paraId="0C1F5445" w14:textId="27D04CFE" w:rsidR="00A84AAA" w:rsidRPr="009B0338" w:rsidRDefault="00A84AAA" w:rsidP="00C743C4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288" w:lineRule="auto"/>
                        <w:ind w:left="284" w:hanging="283"/>
                        <w:rPr>
                          <w:rFonts w:ascii="Abadi" w:hAnsi="Abadi" w:cs="Arial"/>
                          <w:sz w:val="21"/>
                          <w:szCs w:val="21"/>
                        </w:rPr>
                      </w:pPr>
                      <w:r w:rsidRPr="009B0338">
                        <w:rPr>
                          <w:rFonts w:ascii="Abadi" w:hAnsi="Abadi" w:cs="Arial"/>
                          <w:sz w:val="21"/>
                          <w:szCs w:val="21"/>
                        </w:rPr>
                        <w:t>Post secondary education in a related field is desirable</w:t>
                      </w:r>
                    </w:p>
                    <w:p w14:paraId="23520024" w14:textId="5811DB56" w:rsidR="008B4D5C" w:rsidRPr="009B0338" w:rsidRDefault="008B4D5C" w:rsidP="008B4D5C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288" w:lineRule="auto"/>
                        <w:ind w:left="284" w:hanging="283"/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9B0338"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  <w:t xml:space="preserve">Experience working with the homeless population with an understanding of the challenges they face </w:t>
                      </w:r>
                    </w:p>
                    <w:p w14:paraId="00E63F64" w14:textId="2DE9282B" w:rsidR="008B4D5C" w:rsidRPr="009B0338" w:rsidRDefault="008B4D5C" w:rsidP="008B4D5C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288" w:lineRule="auto"/>
                        <w:ind w:left="284" w:hanging="283"/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9B0338"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  <w:t>At least 5 years in a leadership role</w:t>
                      </w:r>
                    </w:p>
                    <w:p w14:paraId="7D266896" w14:textId="6DBFC94D" w:rsidR="008B4D5C" w:rsidRPr="009B0338" w:rsidRDefault="00F74341" w:rsidP="00C743C4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288" w:lineRule="auto"/>
                        <w:ind w:left="284" w:hanging="283"/>
                        <w:rPr>
                          <w:rFonts w:ascii="Abadi" w:hAnsi="Abadi" w:cs="Arial"/>
                          <w:sz w:val="21"/>
                          <w:szCs w:val="21"/>
                        </w:rPr>
                      </w:pPr>
                      <w:r w:rsidRPr="009B0338">
                        <w:rPr>
                          <w:rFonts w:ascii="Abadi" w:hAnsi="Abadi" w:cs="Arial"/>
                          <w:sz w:val="21"/>
                          <w:szCs w:val="21"/>
                        </w:rPr>
                        <w:t>Strong understanding</w:t>
                      </w:r>
                      <w:r w:rsidR="008B4D5C" w:rsidRPr="009B0338">
                        <w:rPr>
                          <w:rFonts w:ascii="Abadi" w:hAnsi="Abadi" w:cs="Arial"/>
                          <w:sz w:val="21"/>
                          <w:szCs w:val="21"/>
                        </w:rPr>
                        <w:t xml:space="preserve"> of human resource</w:t>
                      </w:r>
                      <w:r w:rsidRPr="009B0338">
                        <w:rPr>
                          <w:rFonts w:ascii="Abadi" w:hAnsi="Abadi" w:cs="Arial"/>
                          <w:sz w:val="21"/>
                          <w:szCs w:val="21"/>
                        </w:rPr>
                        <w:t>s</w:t>
                      </w:r>
                      <w:r w:rsidR="008B4D5C" w:rsidRPr="009B0338">
                        <w:rPr>
                          <w:rFonts w:ascii="Abadi" w:hAnsi="Abadi" w:cs="Arial"/>
                          <w:sz w:val="21"/>
                          <w:szCs w:val="21"/>
                        </w:rPr>
                        <w:t>, and project management</w:t>
                      </w:r>
                    </w:p>
                    <w:p w14:paraId="28F098BC" w14:textId="77777777" w:rsidR="00A84AAA" w:rsidRPr="009B0338" w:rsidRDefault="00A84AAA" w:rsidP="00C743C4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288" w:lineRule="auto"/>
                        <w:ind w:left="284" w:hanging="283"/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9B0338"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  <w:t xml:space="preserve">Some experience in property management </w:t>
                      </w:r>
                    </w:p>
                    <w:p w14:paraId="535837E4" w14:textId="77777777" w:rsidR="00A84AAA" w:rsidRPr="009B0338" w:rsidRDefault="00A84AAA" w:rsidP="00C743C4">
                      <w:pPr>
                        <w:pStyle w:val="Default"/>
                        <w:numPr>
                          <w:ilvl w:val="0"/>
                          <w:numId w:val="14"/>
                        </w:numPr>
                        <w:spacing w:after="30" w:line="288" w:lineRule="auto"/>
                        <w:ind w:left="284" w:hanging="283"/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9B0338"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  <w:t xml:space="preserve">Knowledge of federal and provincial legislation applicable employment standards, human rights, occupational health and safety, health coverage etc. </w:t>
                      </w:r>
                    </w:p>
                    <w:p w14:paraId="108B8AF8" w14:textId="68DD15CB" w:rsidR="00A84AAA" w:rsidRPr="009B0338" w:rsidRDefault="00F74341" w:rsidP="00C743C4">
                      <w:pPr>
                        <w:pStyle w:val="Default"/>
                        <w:numPr>
                          <w:ilvl w:val="0"/>
                          <w:numId w:val="14"/>
                        </w:numPr>
                        <w:spacing w:after="30" w:line="288" w:lineRule="auto"/>
                        <w:ind w:left="284" w:hanging="283"/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9B0338"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  <w:t>Familiarity</w:t>
                      </w:r>
                      <w:r w:rsidR="00A84AAA" w:rsidRPr="009B0338"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  <w:t xml:space="preserve"> with the Residential Tenancies Act is desirable </w:t>
                      </w:r>
                    </w:p>
                    <w:p w14:paraId="545EF8FA" w14:textId="6FCEDB4B" w:rsidR="00A84AAA" w:rsidRPr="009B0338" w:rsidRDefault="00A84AAA" w:rsidP="00C743C4">
                      <w:pPr>
                        <w:pStyle w:val="Default"/>
                        <w:numPr>
                          <w:ilvl w:val="0"/>
                          <w:numId w:val="14"/>
                        </w:numPr>
                        <w:spacing w:after="30" w:line="288" w:lineRule="auto"/>
                        <w:ind w:left="284" w:hanging="283"/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9B0338"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  <w:t>Possess</w:t>
                      </w:r>
                      <w:r w:rsidR="00F74341" w:rsidRPr="009B0338"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  <w:t>es</w:t>
                      </w:r>
                      <w:r w:rsidRPr="009B0338"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  <w:t xml:space="preserve"> a strong understanding of Indigenous perspectives, culture, traditional philosophies, and the issues affecting Indigenous individuals, families, and communities</w:t>
                      </w:r>
                    </w:p>
                    <w:p w14:paraId="5A826117" w14:textId="64514B43" w:rsidR="00A84AAA" w:rsidRPr="009B0338" w:rsidRDefault="00B90E5D" w:rsidP="00C743C4">
                      <w:pPr>
                        <w:pStyle w:val="Default"/>
                        <w:numPr>
                          <w:ilvl w:val="0"/>
                          <w:numId w:val="14"/>
                        </w:numPr>
                        <w:spacing w:after="30" w:line="288" w:lineRule="auto"/>
                        <w:ind w:left="284" w:hanging="283"/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9B0338"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  <w:t xml:space="preserve">Proficiency </w:t>
                      </w:r>
                      <w:r w:rsidR="00A84AAA" w:rsidRPr="009B0338"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  <w:t>interpret</w:t>
                      </w:r>
                      <w:r w:rsidRPr="009B0338"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  <w:t>ing</w:t>
                      </w:r>
                      <w:r w:rsidR="00A84AAA" w:rsidRPr="009B0338"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  <w:t xml:space="preserve"> financial statements and develop</w:t>
                      </w:r>
                      <w:r w:rsidRPr="009B0338"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  <w:t>ing</w:t>
                      </w:r>
                      <w:r w:rsidR="00A84AAA" w:rsidRPr="009B0338"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  <w:t xml:space="preserve"> budgets </w:t>
                      </w:r>
                    </w:p>
                    <w:p w14:paraId="0ECCB79D" w14:textId="001D77B4" w:rsidR="00A84AAA" w:rsidRPr="009B0338" w:rsidRDefault="00F74341" w:rsidP="00C743C4">
                      <w:pPr>
                        <w:pStyle w:val="Default"/>
                        <w:numPr>
                          <w:ilvl w:val="0"/>
                          <w:numId w:val="14"/>
                        </w:numPr>
                        <w:spacing w:after="30" w:line="288" w:lineRule="auto"/>
                        <w:ind w:left="284" w:hanging="283"/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</w:pPr>
                      <w:bookmarkStart w:id="2" w:name="_Hlk99712113"/>
                      <w:r w:rsidRPr="009B0338"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  <w:t>Highly skilled</w:t>
                      </w:r>
                      <w:r w:rsidR="00A84AAA" w:rsidRPr="009B0338"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4871E4"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  <w:t xml:space="preserve">at </w:t>
                      </w:r>
                      <w:r w:rsidR="00A84AAA" w:rsidRPr="009B0338"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  <w:t>establish</w:t>
                      </w:r>
                      <w:r w:rsidRPr="009B0338"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  <w:t>ing</w:t>
                      </w:r>
                      <w:r w:rsidR="00A84AAA" w:rsidRPr="009B0338"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  <w:t xml:space="preserve"> and maintain</w:t>
                      </w:r>
                      <w:r w:rsidRPr="009B0338"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  <w:t>ing</w:t>
                      </w:r>
                      <w:r w:rsidR="00A84AAA" w:rsidRPr="009B0338"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  <w:t xml:space="preserve"> positive working relationships both internally and externally </w:t>
                      </w:r>
                    </w:p>
                    <w:p w14:paraId="5EACAA6C" w14:textId="1DC139BC" w:rsidR="00A84AAA" w:rsidRPr="009B0338" w:rsidRDefault="00A84AAA" w:rsidP="00C743C4">
                      <w:pPr>
                        <w:pStyle w:val="Default"/>
                        <w:numPr>
                          <w:ilvl w:val="0"/>
                          <w:numId w:val="14"/>
                        </w:numPr>
                        <w:spacing w:after="30" w:line="288" w:lineRule="auto"/>
                        <w:ind w:left="284" w:hanging="283"/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</w:pPr>
                      <w:bookmarkStart w:id="3" w:name="_Hlk99712137"/>
                      <w:bookmarkEnd w:id="2"/>
                      <w:r w:rsidRPr="009B0338"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  <w:t>Ability to speak, listen and write in a clear, thorough</w:t>
                      </w:r>
                      <w:r w:rsidR="00B90E5D" w:rsidRPr="009B0338"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  <w:t>,</w:t>
                      </w:r>
                      <w:r w:rsidRPr="009B0338"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  <w:t xml:space="preserve"> and timely manner using appropriate and effective communication tools and techniques </w:t>
                      </w:r>
                      <w:bookmarkEnd w:id="3"/>
                    </w:p>
                    <w:p w14:paraId="5195BEB5" w14:textId="0A1922A9" w:rsidR="00A84AAA" w:rsidRPr="009B0338" w:rsidRDefault="00B90E5D" w:rsidP="00C743C4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120"/>
                        <w:ind w:left="284" w:right="-19" w:hanging="283"/>
                        <w:rPr>
                          <w:rFonts w:ascii="Abadi" w:hAnsi="Abadi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9B0338"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  <w:t>Thinks</w:t>
                      </w:r>
                      <w:r w:rsidR="00A84AAA" w:rsidRPr="009B0338">
                        <w:rPr>
                          <w:rFonts w:ascii="Abadi" w:hAnsi="Abadi" w:cs="Arial"/>
                          <w:color w:val="000000" w:themeColor="text1"/>
                          <w:sz w:val="21"/>
                          <w:szCs w:val="21"/>
                        </w:rPr>
                        <w:t xml:space="preserve"> strategically and analytically</w:t>
                      </w:r>
                    </w:p>
                  </w:txbxContent>
                </v:textbox>
                <w10:wrap type="tight"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A374E91" wp14:editId="3746158F">
                <wp:simplePos x="0" y="0"/>
                <wp:positionH relativeFrom="page">
                  <wp:posOffset>552450</wp:posOffset>
                </wp:positionH>
                <wp:positionV relativeFrom="paragraph">
                  <wp:posOffset>495300</wp:posOffset>
                </wp:positionV>
                <wp:extent cx="3648075" cy="68484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6848475"/>
                        </a:xfrm>
                        <a:prstGeom prst="rect">
                          <a:avLst/>
                        </a:prstGeom>
                        <a:noFill/>
                        <a:ln w="38100" algn="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CDC3A" w14:textId="7695619C" w:rsidR="00BB1788" w:rsidRPr="009B0338" w:rsidRDefault="007D08A8" w:rsidP="00C31155">
                            <w:pPr>
                              <w:spacing w:after="120" w:line="288" w:lineRule="auto"/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Home First Winnipeg Inc., a </w:t>
                            </w:r>
                            <w:r w:rsidR="004E6506"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new </w:t>
                            </w:r>
                            <w:r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non-profit organization founded </w:t>
                            </w:r>
                            <w:r w:rsidR="00AD2F4D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>with</w:t>
                            </w:r>
                            <w:r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the purpose of creating </w:t>
                            </w:r>
                            <w:r w:rsidR="002A61BF"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permanent, </w:t>
                            </w:r>
                            <w:r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>safe, affordable</w:t>
                            </w:r>
                            <w:r w:rsidR="002A61BF"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>, and quality</w:t>
                            </w:r>
                            <w:r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supported housing for Winnipeg’s homeless and insecurely housed population, is seeking a passionate and driven </w:t>
                            </w:r>
                            <w:r w:rsidR="0054679C" w:rsidRPr="009B0338">
                              <w:rPr>
                                <w:rFonts w:ascii="Abadi" w:hAnsi="Abadi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Executive Director.</w:t>
                            </w:r>
                          </w:p>
                          <w:p w14:paraId="45E895D0" w14:textId="723831F1" w:rsidR="00924D28" w:rsidRPr="009B0338" w:rsidRDefault="00924D28" w:rsidP="00C31155">
                            <w:pPr>
                              <w:spacing w:after="120" w:line="288" w:lineRule="auto"/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Operating under </w:t>
                            </w:r>
                            <w:r w:rsidR="0054679C"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>the</w:t>
                            </w:r>
                            <w:r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Housing</w:t>
                            </w:r>
                            <w:r w:rsidR="0054679C"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>First Philosophy, th</w:t>
                            </w:r>
                            <w:r w:rsidR="00234849"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>is</w:t>
                            </w:r>
                            <w:r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new</w:t>
                            </w:r>
                            <w:r w:rsidR="0054679C"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ly </w:t>
                            </w:r>
                            <w:r w:rsid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>constructed</w:t>
                            </w:r>
                            <w:r w:rsidR="0054679C"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and</w:t>
                            </w:r>
                            <w:r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secure housing complex will offer</w:t>
                            </w:r>
                            <w:r w:rsidR="0013149D"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its residents</w:t>
                            </w:r>
                            <w:r w:rsidR="002A61BF"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housing</w:t>
                            </w:r>
                            <w:r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, meals, and </w:t>
                            </w:r>
                            <w:r w:rsidR="002A61BF"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critical </w:t>
                            </w:r>
                            <w:r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access to </w:t>
                            </w:r>
                            <w:r w:rsidR="0054679C"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 w:rsidR="0013149D"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tools and </w:t>
                            </w:r>
                            <w:r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>supports</w:t>
                            </w:r>
                            <w:r w:rsidR="0054679C"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3149D"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necessary to be </w:t>
                            </w:r>
                            <w:r w:rsidR="00CF72F7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>thriving</w:t>
                            </w:r>
                            <w:r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members of the community</w:t>
                            </w:r>
                            <w:r w:rsidR="0054679C"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with</w:t>
                            </w:r>
                            <w:r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the option </w:t>
                            </w:r>
                            <w:r w:rsidR="0013149D"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>of progressing</w:t>
                            </w:r>
                            <w:r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to more independent living facilities if they so choose. </w:t>
                            </w:r>
                          </w:p>
                          <w:p w14:paraId="4291FBD7" w14:textId="70E0D65F" w:rsidR="00BA3D77" w:rsidRPr="009B0338" w:rsidRDefault="00BA3D77" w:rsidP="00C31155">
                            <w:pPr>
                              <w:spacing w:after="120" w:line="288" w:lineRule="auto"/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>Reporting to</w:t>
                            </w:r>
                            <w:r w:rsidR="002A61BF"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>,</w:t>
                            </w:r>
                            <w:r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and with the support of</w:t>
                            </w:r>
                            <w:r w:rsidR="00CF72F7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>,</w:t>
                            </w:r>
                            <w:r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the Board of Directors, the Executive Director will provide leadership to</w:t>
                            </w:r>
                            <w:r w:rsidR="003A6E0E"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the staff while</w:t>
                            </w:r>
                            <w:r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ensur</w:t>
                            </w:r>
                            <w:r w:rsidR="003A6E0E"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>ing</w:t>
                            </w:r>
                            <w:r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the building at 390 Ross Ave. is operating effectively including the development of comprehensive policies and procedures to create a safe and secure environment where residents’ rights are respected and responsibilities are adhered to. </w:t>
                            </w:r>
                          </w:p>
                          <w:p w14:paraId="164FC3A9" w14:textId="75773A20" w:rsidR="00924D28" w:rsidRPr="009B0338" w:rsidRDefault="00BA3D77" w:rsidP="00C31155">
                            <w:pPr>
                              <w:spacing w:after="120" w:line="288" w:lineRule="auto"/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>The Executive Director will also work with service support partners to determine programs that would be beneficial to residents and how these programs would be facilitated.</w:t>
                            </w:r>
                          </w:p>
                          <w:p w14:paraId="79FDC15A" w14:textId="1029015A" w:rsidR="00BA3D77" w:rsidRPr="009B0338" w:rsidRDefault="00BA3D77" w:rsidP="00C31155">
                            <w:pPr>
                              <w:spacing w:after="120" w:line="288" w:lineRule="auto"/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In addition to being passionate and </w:t>
                            </w:r>
                            <w:r w:rsidR="0086752E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having </w:t>
                            </w:r>
                            <w:r w:rsidR="008B4D5C"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>a genuine drive</w:t>
                            </w:r>
                            <w:r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to make a difference, the ideal candidate will</w:t>
                            </w:r>
                            <w:r w:rsid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also</w:t>
                            </w:r>
                            <w:r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have experience working with the homeless and insecurely h</w:t>
                            </w:r>
                            <w:r w:rsidR="004871E4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>ous</w:t>
                            </w:r>
                            <w:r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>ed population of Winnipeg in order to truly understand the challenges of our residents’ lives, and to make all residents feel welcomed</w:t>
                            </w:r>
                            <w:r w:rsidR="008B4D5C"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>,</w:t>
                            </w:r>
                            <w:r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empowered</w:t>
                            </w:r>
                            <w:r w:rsidR="008B4D5C"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>, and connected</w:t>
                            </w:r>
                            <w:r w:rsidRPr="009B0338">
                              <w:rPr>
                                <w:rFonts w:ascii="Abadi" w:hAnsi="Abad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3152" tIns="36576" rIns="73152" bIns="36576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74E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43.5pt;margin-top:39pt;width:287.25pt;height:539.2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" filled="f" stroked="f" strokeweight="3pt" insetpen="t">
                <v:textbox inset="5.76pt,2.88pt,5.76pt,2.88pt">
                  <w:txbxContent>
                    <w:p w14:paraId="0EACDC3A" w14:textId="7695619C" w:rsidR="00BB1788" w:rsidRPr="009B0338" w:rsidRDefault="007D08A8" w:rsidP="00C31155">
                      <w:pPr>
                        <w:spacing w:after="120" w:line="288" w:lineRule="auto"/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</w:pPr>
                      <w:r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Home First Winnipeg Inc., a </w:t>
                      </w:r>
                      <w:r w:rsidR="004E6506"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new </w:t>
                      </w:r>
                      <w:r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non-profit organization founded </w:t>
                      </w:r>
                      <w:r w:rsidR="00AD2F4D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>with</w:t>
                      </w:r>
                      <w:r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 the purpose of creating </w:t>
                      </w:r>
                      <w:r w:rsidR="002A61BF"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permanent, </w:t>
                      </w:r>
                      <w:r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>safe, affordable</w:t>
                      </w:r>
                      <w:r w:rsidR="002A61BF"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>, and quality</w:t>
                      </w:r>
                      <w:r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 supported housing for Winnipeg’s homeless and insecurely housed population, is seeking a passionate and driven </w:t>
                      </w:r>
                      <w:r w:rsidR="0054679C" w:rsidRPr="009B0338">
                        <w:rPr>
                          <w:rFonts w:ascii="Abadi" w:hAnsi="Abadi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Executive Director.</w:t>
                      </w:r>
                    </w:p>
                    <w:p w14:paraId="45E895D0" w14:textId="723831F1" w:rsidR="00924D28" w:rsidRPr="009B0338" w:rsidRDefault="00924D28" w:rsidP="00C31155">
                      <w:pPr>
                        <w:spacing w:after="120" w:line="288" w:lineRule="auto"/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</w:pPr>
                      <w:r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Operating under </w:t>
                      </w:r>
                      <w:r w:rsidR="0054679C"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>the</w:t>
                      </w:r>
                      <w:r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 Housing</w:t>
                      </w:r>
                      <w:r w:rsidR="0054679C"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>First Philosophy, th</w:t>
                      </w:r>
                      <w:r w:rsidR="00234849"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>is</w:t>
                      </w:r>
                      <w:r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 new</w:t>
                      </w:r>
                      <w:r w:rsidR="0054679C"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ly </w:t>
                      </w:r>
                      <w:r w:rsid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>constructed</w:t>
                      </w:r>
                      <w:r w:rsidR="0054679C"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 and</w:t>
                      </w:r>
                      <w:r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 secure housing complex will offer</w:t>
                      </w:r>
                      <w:r w:rsidR="0013149D"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 its residents</w:t>
                      </w:r>
                      <w:r w:rsidR="002A61BF"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 housing</w:t>
                      </w:r>
                      <w:r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, meals, and </w:t>
                      </w:r>
                      <w:r w:rsidR="002A61BF"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critical </w:t>
                      </w:r>
                      <w:r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access to </w:t>
                      </w:r>
                      <w:r w:rsidR="0054679C"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the </w:t>
                      </w:r>
                      <w:r w:rsidR="0013149D"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tools and </w:t>
                      </w:r>
                      <w:r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>supports</w:t>
                      </w:r>
                      <w:r w:rsidR="0054679C"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="0013149D"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necessary to be </w:t>
                      </w:r>
                      <w:r w:rsidR="00CF72F7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>thriving</w:t>
                      </w:r>
                      <w:r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 members of the community</w:t>
                      </w:r>
                      <w:r w:rsidR="0054679C"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 with</w:t>
                      </w:r>
                      <w:r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 the option </w:t>
                      </w:r>
                      <w:r w:rsidR="0013149D"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>of progressing</w:t>
                      </w:r>
                      <w:r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 to more independent living facilities if they so choose. </w:t>
                      </w:r>
                    </w:p>
                    <w:p w14:paraId="4291FBD7" w14:textId="70E0D65F" w:rsidR="00BA3D77" w:rsidRPr="009B0338" w:rsidRDefault="00BA3D77" w:rsidP="00C31155">
                      <w:pPr>
                        <w:spacing w:after="120" w:line="288" w:lineRule="auto"/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</w:pPr>
                      <w:r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>Reporting to</w:t>
                      </w:r>
                      <w:r w:rsidR="002A61BF"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>,</w:t>
                      </w:r>
                      <w:r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 and with the support of</w:t>
                      </w:r>
                      <w:r w:rsidR="00CF72F7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>,</w:t>
                      </w:r>
                      <w:r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 the Board of Directors, the Executive Director will provide leadership to</w:t>
                      </w:r>
                      <w:r w:rsidR="003A6E0E"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 the staff while</w:t>
                      </w:r>
                      <w:r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 ensur</w:t>
                      </w:r>
                      <w:r w:rsidR="003A6E0E"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>ing</w:t>
                      </w:r>
                      <w:r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 the building at 390 Ross Ave. is operating effectively including the development of comprehensive policies and procedures to create a safe and secure environment where residents’ rights are respected and responsibilities are adhered to. </w:t>
                      </w:r>
                    </w:p>
                    <w:p w14:paraId="164FC3A9" w14:textId="75773A20" w:rsidR="00924D28" w:rsidRPr="009B0338" w:rsidRDefault="00BA3D77" w:rsidP="00C31155">
                      <w:pPr>
                        <w:spacing w:after="120" w:line="288" w:lineRule="auto"/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</w:pPr>
                      <w:r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>The Executive Director will also work with service support partners to determine programs that would be beneficial to residents and how these programs would be facilitated.</w:t>
                      </w:r>
                    </w:p>
                    <w:p w14:paraId="79FDC15A" w14:textId="1029015A" w:rsidR="00BA3D77" w:rsidRPr="009B0338" w:rsidRDefault="00BA3D77" w:rsidP="00C31155">
                      <w:pPr>
                        <w:spacing w:after="120" w:line="288" w:lineRule="auto"/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</w:pPr>
                      <w:r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In addition to being passionate and </w:t>
                      </w:r>
                      <w:r w:rsidR="0086752E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having </w:t>
                      </w:r>
                      <w:r w:rsidR="008B4D5C"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>a genuine drive</w:t>
                      </w:r>
                      <w:r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 to make a difference, the ideal candidate will</w:t>
                      </w:r>
                      <w:r w:rsid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 also</w:t>
                      </w:r>
                      <w:r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 have experience working with the homeless and insecurely h</w:t>
                      </w:r>
                      <w:r w:rsidR="004871E4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>ous</w:t>
                      </w:r>
                      <w:r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>ed population of Winnipeg in order to truly understand the challenges of our residents’ lives, and to make all residents feel welcomed</w:t>
                      </w:r>
                      <w:r w:rsidR="008B4D5C"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>,</w:t>
                      </w:r>
                      <w:r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 empowered</w:t>
                      </w:r>
                      <w:r w:rsidR="008B4D5C"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>, and connected</w:t>
                      </w:r>
                      <w:r w:rsidRPr="009B0338">
                        <w:rPr>
                          <w:rFonts w:ascii="Abadi" w:hAnsi="Abadi"/>
                          <w:color w:val="000000" w:themeColor="text1"/>
                          <w:sz w:val="23"/>
                          <w:szCs w:val="23"/>
                        </w:rPr>
                        <w:t xml:space="preserve">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4D28" w:rsidRPr="00D9345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0DA07D" wp14:editId="3A66C2CE">
                <wp:simplePos x="0" y="0"/>
                <wp:positionH relativeFrom="margin">
                  <wp:posOffset>2743200</wp:posOffset>
                </wp:positionH>
                <wp:positionV relativeFrom="paragraph">
                  <wp:posOffset>8524875</wp:posOffset>
                </wp:positionV>
                <wp:extent cx="3552825" cy="3810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66709" w14:textId="77777777" w:rsidR="00D93455" w:rsidRPr="00D93455" w:rsidRDefault="00D93455" w:rsidP="00D93455">
                            <w:pPr>
                              <w:widowControl w:val="0"/>
                              <w:jc w:val="center"/>
                              <w:rPr>
                                <w:rFonts w:ascii="Arial Nova" w:hAnsi="Arial Nova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93455">
                              <w:rPr>
                                <w:rFonts w:ascii="Arial Nova" w:hAnsi="Arial Nova" w:cs="Arial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 xml:space="preserve">Suite 101 – 1075 Portage Ave </w:t>
                            </w:r>
                            <w:r w:rsidRPr="00D93455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>●</w:t>
                            </w:r>
                            <w:r w:rsidRPr="00D93455">
                              <w:rPr>
                                <w:rFonts w:ascii="Arial Nova" w:hAnsi="Arial Nova" w:cs="Arial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 xml:space="preserve"> Winnipeg, MB R3G 0R8 </w:t>
                            </w:r>
                            <w:r w:rsidRPr="00D93455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>●</w:t>
                            </w:r>
                            <w:r w:rsidRPr="00D93455">
                              <w:rPr>
                                <w:rFonts w:ascii="Arial Nova" w:hAnsi="Arial Nova" w:cs="Arial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 xml:space="preserve"> 204.947.5525 </w:t>
                            </w:r>
                            <w:r w:rsidRPr="00D93455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>●</w:t>
                            </w:r>
                            <w:r w:rsidRPr="00D93455">
                              <w:rPr>
                                <w:rFonts w:ascii="Arial Nova" w:hAnsi="Arial Nova" w:cs="Arial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 xml:space="preserve"> FAX: 204.957.5384</w:t>
                            </w:r>
                            <w:r w:rsidRPr="00D93455">
                              <w:rPr>
                                <w:rFonts w:ascii="Arial Nova" w:hAnsi="Arial Nova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DA07D" id="Text Box 11" o:spid="_x0000_s1029" type="#_x0000_t202" style="position:absolute;margin-left:3in;margin-top:671.25pt;width:279.7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" filled="f" stroked="f" insetpen="t">
                <v:textbox>
                  <w:txbxContent>
                    <w:p w14:paraId="1A366709" w14:textId="77777777" w:rsidR="00D93455" w:rsidRPr="00D93455" w:rsidRDefault="00D93455" w:rsidP="00D93455">
                      <w:pPr>
                        <w:widowControl w:val="0"/>
                        <w:jc w:val="center"/>
                        <w:rPr>
                          <w:rFonts w:ascii="Arial Nova" w:hAnsi="Arial Nova" w:cs="Arial"/>
                          <w:sz w:val="18"/>
                          <w:szCs w:val="18"/>
                          <w:lang w:val="en-US"/>
                        </w:rPr>
                      </w:pPr>
                      <w:r w:rsidRPr="00D93455">
                        <w:rPr>
                          <w:rFonts w:ascii="Arial Nova" w:hAnsi="Arial Nova" w:cs="Arial"/>
                          <w:color w:val="808080"/>
                          <w:sz w:val="18"/>
                          <w:szCs w:val="18"/>
                          <w:lang w:val="en-US"/>
                        </w:rPr>
                        <w:t xml:space="preserve">Suite 101 – 1075 Portage Ave </w:t>
                      </w:r>
                      <w:r w:rsidRPr="00D93455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en-US"/>
                        </w:rPr>
                        <w:t>●</w:t>
                      </w:r>
                      <w:r w:rsidRPr="00D93455">
                        <w:rPr>
                          <w:rFonts w:ascii="Arial Nova" w:hAnsi="Arial Nova" w:cs="Arial"/>
                          <w:color w:val="808080"/>
                          <w:sz w:val="18"/>
                          <w:szCs w:val="18"/>
                          <w:lang w:val="en-US"/>
                        </w:rPr>
                        <w:t xml:space="preserve"> Winnipeg, MB R3G 0R8 </w:t>
                      </w:r>
                      <w:r w:rsidRPr="00D93455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en-US"/>
                        </w:rPr>
                        <w:t>●</w:t>
                      </w:r>
                      <w:r w:rsidRPr="00D93455">
                        <w:rPr>
                          <w:rFonts w:ascii="Arial Nova" w:hAnsi="Arial Nova" w:cs="Arial"/>
                          <w:color w:val="808080"/>
                          <w:sz w:val="18"/>
                          <w:szCs w:val="18"/>
                          <w:lang w:val="en-US"/>
                        </w:rPr>
                        <w:t xml:space="preserve"> 204.947.5525 </w:t>
                      </w:r>
                      <w:r w:rsidRPr="00D93455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en-US"/>
                        </w:rPr>
                        <w:t>●</w:t>
                      </w:r>
                      <w:r w:rsidRPr="00D93455">
                        <w:rPr>
                          <w:rFonts w:ascii="Arial Nova" w:hAnsi="Arial Nova" w:cs="Arial"/>
                          <w:color w:val="808080"/>
                          <w:sz w:val="18"/>
                          <w:szCs w:val="18"/>
                          <w:lang w:val="en-US"/>
                        </w:rPr>
                        <w:t xml:space="preserve"> FAX: 204.957.5384</w:t>
                      </w:r>
                      <w:r w:rsidRPr="00D93455">
                        <w:rPr>
                          <w:rFonts w:ascii="Arial Nova" w:hAnsi="Arial Nova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4D28" w:rsidRPr="00D93455">
        <w:rPr>
          <w:noProof/>
        </w:rPr>
        <w:drawing>
          <wp:anchor distT="0" distB="0" distL="114300" distR="114300" simplePos="0" relativeHeight="251680768" behindDoc="0" locked="0" layoutInCell="1" allowOverlap="1" wp14:anchorId="275406F4" wp14:editId="6638380F">
            <wp:simplePos x="0" y="0"/>
            <wp:positionH relativeFrom="column">
              <wp:posOffset>628650</wp:posOffset>
            </wp:positionH>
            <wp:positionV relativeFrom="paragraph">
              <wp:posOffset>8534400</wp:posOffset>
            </wp:positionV>
            <wp:extent cx="1800225" cy="374650"/>
            <wp:effectExtent l="0" t="0" r="952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D2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310293" wp14:editId="6EA4AD0F">
                <wp:simplePos x="0" y="0"/>
                <wp:positionH relativeFrom="margin">
                  <wp:posOffset>-914400</wp:posOffset>
                </wp:positionH>
                <wp:positionV relativeFrom="paragraph">
                  <wp:posOffset>7505700</wp:posOffset>
                </wp:positionV>
                <wp:extent cx="7800975" cy="914400"/>
                <wp:effectExtent l="0" t="0" r="952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0975" cy="914400"/>
                        </a:xfrm>
                        <a:prstGeom prst="rect">
                          <a:avLst/>
                        </a:prstGeom>
                        <a:solidFill>
                          <a:srgbClr val="61544A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8B85E6E" w14:textId="39E9D86D" w:rsidR="00D93455" w:rsidRPr="00924D28" w:rsidRDefault="00D93455" w:rsidP="00022644">
                            <w:pPr>
                              <w:spacing w:after="120" w:line="264" w:lineRule="auto"/>
                              <w:ind w:left="567" w:right="868"/>
                              <w:jc w:val="center"/>
                              <w:rPr>
                                <w:rFonts w:ascii="Abadi" w:hAnsi="Abadi" w:cstheme="minorHAnsi"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bookmarkStart w:id="4" w:name="_Hlk66460723"/>
                            <w:r w:rsidRPr="00924D28">
                              <w:rPr>
                                <w:rFonts w:ascii="Abadi" w:hAnsi="Abadi" w:cstheme="minorHAnsi"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 xml:space="preserve">If you believe you can make a strong contribution as the </w:t>
                            </w:r>
                            <w:r w:rsidR="00924D28" w:rsidRPr="00924D28">
                              <w:rPr>
                                <w:rFonts w:ascii="Abadi" w:hAnsi="Abadi" w:cstheme="minorHAnsi"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Executive Director</w:t>
                            </w:r>
                            <w:r w:rsidRPr="00924D28">
                              <w:rPr>
                                <w:rFonts w:ascii="Abadi" w:hAnsi="Abadi" w:cstheme="minorHAnsi"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 xml:space="preserve">, </w:t>
                            </w:r>
                            <w:r w:rsidR="00924D28" w:rsidRPr="00924D28">
                              <w:rPr>
                                <w:rFonts w:ascii="Abadi" w:hAnsi="Abadi" w:cstheme="minorHAnsi"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 xml:space="preserve">please </w:t>
                            </w:r>
                            <w:r w:rsidRPr="00924D28">
                              <w:rPr>
                                <w:rFonts w:ascii="Abadi" w:hAnsi="Abadi" w:cstheme="minorHAnsi"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 xml:space="preserve">submit your resume in confidence to Lisa Cefali, Partner, Executive Search &amp; Strategic Development, at </w:t>
                            </w:r>
                            <w:hyperlink r:id="rId11" w:history="1">
                              <w:r w:rsidRPr="00924D28">
                                <w:rPr>
                                  <w:rStyle w:val="Hyperlink"/>
                                  <w:rFonts w:ascii="Abadi" w:hAnsi="Abadi" w:cstheme="minorHAnsi"/>
                                  <w:sz w:val="21"/>
                                  <w:szCs w:val="21"/>
                                  <w:lang w:val="en-US"/>
                                </w:rPr>
                                <w:t>Lisa.Cefali@legacybowes.com</w:t>
                              </w:r>
                            </w:hyperlink>
                            <w:r w:rsidRPr="00924D28">
                              <w:rPr>
                                <w:rFonts w:ascii="Abadi" w:hAnsi="Abadi" w:cstheme="minorHAnsi"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 xml:space="preserve"> quoting </w:t>
                            </w:r>
                            <w:r w:rsidR="00022644" w:rsidRPr="00924D28">
                              <w:rPr>
                                <w:rFonts w:ascii="Abadi" w:hAnsi="Abadi" w:cstheme="minorHAnsi"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#223122.</w:t>
                            </w:r>
                            <w:bookmarkEnd w:id="4"/>
                          </w:p>
                          <w:p w14:paraId="5B209E12" w14:textId="043CAA20" w:rsidR="00924D28" w:rsidRPr="00924D28" w:rsidRDefault="00924D28" w:rsidP="00924D28">
                            <w:pPr>
                              <w:spacing w:line="264" w:lineRule="auto"/>
                              <w:ind w:left="567" w:right="868"/>
                              <w:jc w:val="center"/>
                              <w:rPr>
                                <w:rFonts w:ascii="Abadi" w:hAnsi="Abadi"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924D28">
                              <w:rPr>
                                <w:rFonts w:ascii="Abadi" w:hAnsi="Abadi" w:cstheme="minorHAnsi"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 xml:space="preserve">As </w:t>
                            </w:r>
                            <w:r>
                              <w:rPr>
                                <w:rFonts w:ascii="Abadi" w:hAnsi="Abadi" w:cstheme="minorHAnsi"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w</w:t>
                            </w:r>
                            <w:r w:rsidRPr="00924D28">
                              <w:rPr>
                                <w:rFonts w:ascii="Abadi" w:hAnsi="Abadi" w:cstheme="minorHAnsi"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e believe in maintaining an inclusive and diverse workforce, we encourage applicants to self-declare.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10293" id="Text Box 5" o:spid="_x0000_s1030" type="#_x0000_t202" style="position:absolute;margin-left:-1in;margin-top:591pt;width:614.2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" fillcolor="#61544a" stroked="f" strokeweight="3pt">
                <v:textbox>
                  <w:txbxContent>
                    <w:p w14:paraId="38B85E6E" w14:textId="39E9D86D" w:rsidR="00D93455" w:rsidRPr="00924D28" w:rsidRDefault="00D93455" w:rsidP="00022644">
                      <w:pPr>
                        <w:spacing w:after="120" w:line="264" w:lineRule="auto"/>
                        <w:ind w:left="567" w:right="868"/>
                        <w:jc w:val="center"/>
                        <w:rPr>
                          <w:rFonts w:ascii="Abadi" w:hAnsi="Abadi" w:cstheme="minorHAnsi"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bookmarkStart w:id="5" w:name="_Hlk66460723"/>
                      <w:r w:rsidRPr="00924D28">
                        <w:rPr>
                          <w:rFonts w:ascii="Abadi" w:hAnsi="Abadi" w:cstheme="minorHAnsi"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 xml:space="preserve">If you believe you can make a strong contribution as the </w:t>
                      </w:r>
                      <w:r w:rsidR="00924D28" w:rsidRPr="00924D28">
                        <w:rPr>
                          <w:rFonts w:ascii="Abadi" w:hAnsi="Abadi" w:cstheme="minorHAnsi"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Executive Director</w:t>
                      </w:r>
                      <w:r w:rsidRPr="00924D28">
                        <w:rPr>
                          <w:rFonts w:ascii="Abadi" w:hAnsi="Abadi" w:cstheme="minorHAnsi"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 xml:space="preserve">, </w:t>
                      </w:r>
                      <w:r w:rsidR="00924D28" w:rsidRPr="00924D28">
                        <w:rPr>
                          <w:rFonts w:ascii="Abadi" w:hAnsi="Abadi" w:cstheme="minorHAnsi"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 xml:space="preserve">please </w:t>
                      </w:r>
                      <w:r w:rsidRPr="00924D28">
                        <w:rPr>
                          <w:rFonts w:ascii="Abadi" w:hAnsi="Abadi" w:cstheme="minorHAnsi"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 xml:space="preserve">submit your resume in confidence to Lisa Cefali, Partner, Executive Search &amp; Strategic Development, at </w:t>
                      </w:r>
                      <w:hyperlink r:id="rId12" w:history="1">
                        <w:r w:rsidRPr="00924D28">
                          <w:rPr>
                            <w:rStyle w:val="Hyperlink"/>
                            <w:rFonts w:ascii="Abadi" w:hAnsi="Abadi" w:cstheme="minorHAnsi"/>
                            <w:sz w:val="21"/>
                            <w:szCs w:val="21"/>
                            <w:lang w:val="en-US"/>
                          </w:rPr>
                          <w:t>Lisa.Cefali@legacybowes.com</w:t>
                        </w:r>
                      </w:hyperlink>
                      <w:r w:rsidRPr="00924D28">
                        <w:rPr>
                          <w:rFonts w:ascii="Abadi" w:hAnsi="Abadi" w:cstheme="minorHAnsi"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 xml:space="preserve"> quoting </w:t>
                      </w:r>
                      <w:r w:rsidR="00022644" w:rsidRPr="00924D28">
                        <w:rPr>
                          <w:rFonts w:ascii="Abadi" w:hAnsi="Abadi" w:cstheme="minorHAnsi"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#223122.</w:t>
                      </w:r>
                      <w:bookmarkEnd w:id="5"/>
                    </w:p>
                    <w:p w14:paraId="5B209E12" w14:textId="043CAA20" w:rsidR="00924D28" w:rsidRPr="00924D28" w:rsidRDefault="00924D28" w:rsidP="00924D28">
                      <w:pPr>
                        <w:spacing w:line="264" w:lineRule="auto"/>
                        <w:ind w:left="567" w:right="868"/>
                        <w:jc w:val="center"/>
                        <w:rPr>
                          <w:rFonts w:ascii="Abadi" w:hAnsi="Abadi" w:cstheme="minorHAnsi"/>
                          <w:color w:val="FFFFFF" w:themeColor="background1"/>
                          <w:sz w:val="21"/>
                          <w:szCs w:val="21"/>
                        </w:rPr>
                      </w:pPr>
                      <w:r w:rsidRPr="00924D28">
                        <w:rPr>
                          <w:rFonts w:ascii="Abadi" w:hAnsi="Abadi" w:cstheme="minorHAnsi"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 xml:space="preserve">As </w:t>
                      </w:r>
                      <w:r>
                        <w:rPr>
                          <w:rFonts w:ascii="Abadi" w:hAnsi="Abadi" w:cstheme="minorHAnsi"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w</w:t>
                      </w:r>
                      <w:r w:rsidRPr="00924D28">
                        <w:rPr>
                          <w:rFonts w:ascii="Abadi" w:hAnsi="Abadi" w:cstheme="minorHAnsi"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e believe in maintaining an inclusive and diverse workforce, we encourage applicants to self-declare.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AAA" w:rsidRPr="005F4E90"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1" locked="0" layoutInCell="1" allowOverlap="1" wp14:anchorId="2AE1FA0F" wp14:editId="0C8C755C">
                <wp:simplePos x="0" y="0"/>
                <wp:positionH relativeFrom="margin">
                  <wp:posOffset>-209550</wp:posOffset>
                </wp:positionH>
                <wp:positionV relativeFrom="page">
                  <wp:posOffset>380365</wp:posOffset>
                </wp:positionV>
                <wp:extent cx="4381500" cy="638175"/>
                <wp:effectExtent l="0" t="0" r="0" b="0"/>
                <wp:wrapTight wrapText="bothSides">
                  <wp:wrapPolygon edited="0">
                    <wp:start x="282" y="0"/>
                    <wp:lineTo x="282" y="20633"/>
                    <wp:lineTo x="21224" y="20633"/>
                    <wp:lineTo x="21224" y="0"/>
                    <wp:lineTo x="282" y="0"/>
                  </wp:wrapPolygon>
                </wp:wrapTight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638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5847C" w14:textId="055F21B8" w:rsidR="00C14B1F" w:rsidRPr="00A84AAA" w:rsidRDefault="00411B1D" w:rsidP="00D663A2">
                            <w:pPr>
                              <w:ind w:right="65"/>
                              <w:rPr>
                                <w:rFonts w:ascii="Avenir Next LT Pro" w:hAnsi="Avenir Next LT Pro" w:cs="Cordia New"/>
                                <w:b/>
                                <w:bCs/>
                                <w:color w:val="FFFFFF" w:themeColor="background1"/>
                                <w:sz w:val="68"/>
                                <w:szCs w:val="68"/>
                                <w:lang w:val="en-GB"/>
                              </w:rPr>
                            </w:pPr>
                            <w:r w:rsidRPr="00A84AAA">
                              <w:rPr>
                                <w:rFonts w:ascii="Avenir Next LT Pro" w:hAnsi="Avenir Next LT Pro" w:cs="Cordia New"/>
                                <w:b/>
                                <w:bCs/>
                                <w:color w:val="FFFFFF" w:themeColor="background1"/>
                                <w:sz w:val="68"/>
                                <w:szCs w:val="68"/>
                                <w:lang w:val="en-GB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E1FA0F" id="_x0000_s1031" style="position:absolute;margin-left:-16.5pt;margin-top:29.95pt;width:345pt;height:50.25pt;z-index:-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" filled="f" stroked="f">
                <v:stroke joinstyle="miter"/>
                <v:textbox>
                  <w:txbxContent>
                    <w:p w14:paraId="4565847C" w14:textId="055F21B8" w:rsidR="00C14B1F" w:rsidRPr="00A84AAA" w:rsidRDefault="00411B1D" w:rsidP="00D663A2">
                      <w:pPr>
                        <w:ind w:right="65"/>
                        <w:rPr>
                          <w:rFonts w:ascii="Avenir Next LT Pro" w:hAnsi="Avenir Next LT Pro" w:cs="Cordia New"/>
                          <w:b/>
                          <w:bCs/>
                          <w:color w:val="FFFFFF" w:themeColor="background1"/>
                          <w:sz w:val="68"/>
                          <w:szCs w:val="68"/>
                          <w:lang w:val="en-GB"/>
                        </w:rPr>
                      </w:pPr>
                      <w:r w:rsidRPr="00A84AAA">
                        <w:rPr>
                          <w:rFonts w:ascii="Avenir Next LT Pro" w:hAnsi="Avenir Next LT Pro" w:cs="Cordia New"/>
                          <w:b/>
                          <w:bCs/>
                          <w:color w:val="FFFFFF" w:themeColor="background1"/>
                          <w:sz w:val="68"/>
                          <w:szCs w:val="68"/>
                          <w:lang w:val="en-GB"/>
                        </w:rPr>
                        <w:t>Executive Director</w:t>
                      </w:r>
                    </w:p>
                  </w:txbxContent>
                </v:textbox>
                <w10:wrap type="tight" anchorx="margin" anchory="page"/>
              </v:roundrect>
            </w:pict>
          </mc:Fallback>
        </mc:AlternateContent>
      </w:r>
      <w:r w:rsidR="009D6473">
        <w:rPr>
          <w:noProof/>
        </w:rPr>
        <w:drawing>
          <wp:anchor distT="0" distB="0" distL="114300" distR="114300" simplePos="0" relativeHeight="251683840" behindDoc="0" locked="0" layoutInCell="1" allowOverlap="1" wp14:anchorId="33131FEE" wp14:editId="037F1282">
            <wp:simplePos x="0" y="0"/>
            <wp:positionH relativeFrom="column">
              <wp:posOffset>4308475</wp:posOffset>
            </wp:positionH>
            <wp:positionV relativeFrom="paragraph">
              <wp:posOffset>-552450</wp:posOffset>
            </wp:positionV>
            <wp:extent cx="2387184" cy="7429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06"/>
                    <a:stretch/>
                  </pic:blipFill>
                  <pic:spPr bwMode="auto">
                    <a:xfrm>
                      <a:off x="0" y="0"/>
                      <a:ext cx="2387184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3A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2816" behindDoc="1" locked="0" layoutInCell="1" allowOverlap="1" wp14:anchorId="22F0BA75" wp14:editId="3CF5C5A8">
            <wp:simplePos x="0" y="0"/>
            <wp:positionH relativeFrom="column">
              <wp:posOffset>-923925</wp:posOffset>
            </wp:positionH>
            <wp:positionV relativeFrom="paragraph">
              <wp:posOffset>-904875</wp:posOffset>
            </wp:positionV>
            <wp:extent cx="7806707" cy="1257300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4" t="7336" r="12358" b="76047"/>
                    <a:stretch/>
                  </pic:blipFill>
                  <pic:spPr bwMode="auto">
                    <a:xfrm>
                      <a:off x="0" y="0"/>
                      <a:ext cx="7878574" cy="126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710" w:rsidSect="001077FC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B18F" w14:textId="77777777" w:rsidR="00E47C40" w:rsidRDefault="00E47C40" w:rsidP="005F4E90">
      <w:r>
        <w:separator/>
      </w:r>
    </w:p>
  </w:endnote>
  <w:endnote w:type="continuationSeparator" w:id="0">
    <w:p w14:paraId="7BB94A09" w14:textId="77777777" w:rsidR="00E47C40" w:rsidRDefault="00E47C40" w:rsidP="005F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D3E9C" w14:textId="77777777" w:rsidR="00E47C40" w:rsidRDefault="00E47C40" w:rsidP="005F4E90">
      <w:r>
        <w:separator/>
      </w:r>
    </w:p>
  </w:footnote>
  <w:footnote w:type="continuationSeparator" w:id="0">
    <w:p w14:paraId="6684BF58" w14:textId="77777777" w:rsidR="00E47C40" w:rsidRDefault="00E47C40" w:rsidP="005F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1385"/>
    <w:multiLevelType w:val="hybridMultilevel"/>
    <w:tmpl w:val="F3B2A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21A6"/>
    <w:multiLevelType w:val="hybridMultilevel"/>
    <w:tmpl w:val="0A6E9F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37D5B"/>
    <w:multiLevelType w:val="hybridMultilevel"/>
    <w:tmpl w:val="C2B88A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C7FED"/>
    <w:multiLevelType w:val="hybridMultilevel"/>
    <w:tmpl w:val="16A295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916553"/>
    <w:multiLevelType w:val="multilevel"/>
    <w:tmpl w:val="FB02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B36E12"/>
    <w:multiLevelType w:val="multilevel"/>
    <w:tmpl w:val="E358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98092A"/>
    <w:multiLevelType w:val="hybridMultilevel"/>
    <w:tmpl w:val="9FE0F180"/>
    <w:lvl w:ilvl="0" w:tplc="1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57C97BCE"/>
    <w:multiLevelType w:val="hybridMultilevel"/>
    <w:tmpl w:val="40FA2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B0741"/>
    <w:multiLevelType w:val="hybridMultilevel"/>
    <w:tmpl w:val="DD00C906"/>
    <w:lvl w:ilvl="0" w:tplc="10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 w15:restartNumberingAfterBreak="0">
    <w:nsid w:val="6F3A4443"/>
    <w:multiLevelType w:val="multilevel"/>
    <w:tmpl w:val="E99A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DA4393"/>
    <w:multiLevelType w:val="hybridMultilevel"/>
    <w:tmpl w:val="24BED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15341"/>
    <w:multiLevelType w:val="hybridMultilevel"/>
    <w:tmpl w:val="7D968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B52EC"/>
    <w:multiLevelType w:val="hybridMultilevel"/>
    <w:tmpl w:val="26586B94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F4E234E"/>
    <w:multiLevelType w:val="multilevel"/>
    <w:tmpl w:val="5728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0218928">
    <w:abstractNumId w:val="12"/>
  </w:num>
  <w:num w:numId="2" w16cid:durableId="1327050436">
    <w:abstractNumId w:val="8"/>
  </w:num>
  <w:num w:numId="3" w16cid:durableId="1601600058">
    <w:abstractNumId w:val="0"/>
  </w:num>
  <w:num w:numId="4" w16cid:durableId="536281428">
    <w:abstractNumId w:val="1"/>
  </w:num>
  <w:num w:numId="5" w16cid:durableId="1295797700">
    <w:abstractNumId w:val="5"/>
  </w:num>
  <w:num w:numId="6" w16cid:durableId="685400938">
    <w:abstractNumId w:val="9"/>
  </w:num>
  <w:num w:numId="7" w16cid:durableId="318773082">
    <w:abstractNumId w:val="4"/>
  </w:num>
  <w:num w:numId="8" w16cid:durableId="456993885">
    <w:abstractNumId w:val="13"/>
  </w:num>
  <w:num w:numId="9" w16cid:durableId="90274227">
    <w:abstractNumId w:val="11"/>
  </w:num>
  <w:num w:numId="10" w16cid:durableId="1883637924">
    <w:abstractNumId w:val="3"/>
  </w:num>
  <w:num w:numId="11" w16cid:durableId="1659070088">
    <w:abstractNumId w:val="7"/>
  </w:num>
  <w:num w:numId="12" w16cid:durableId="1589194991">
    <w:abstractNumId w:val="6"/>
  </w:num>
  <w:num w:numId="13" w16cid:durableId="226456649">
    <w:abstractNumId w:val="10"/>
  </w:num>
  <w:num w:numId="14" w16cid:durableId="1546874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35"/>
    <w:rsid w:val="0001299D"/>
    <w:rsid w:val="000204DA"/>
    <w:rsid w:val="00021C0D"/>
    <w:rsid w:val="00022644"/>
    <w:rsid w:val="00022AAB"/>
    <w:rsid w:val="00023D2D"/>
    <w:rsid w:val="00030F3D"/>
    <w:rsid w:val="00031AAE"/>
    <w:rsid w:val="00034221"/>
    <w:rsid w:val="000901D2"/>
    <w:rsid w:val="000A30A2"/>
    <w:rsid w:val="000B28F9"/>
    <w:rsid w:val="000B56F9"/>
    <w:rsid w:val="000B5786"/>
    <w:rsid w:val="000B6807"/>
    <w:rsid w:val="000C3D12"/>
    <w:rsid w:val="000D4172"/>
    <w:rsid w:val="000E6413"/>
    <w:rsid w:val="000F487B"/>
    <w:rsid w:val="001010EC"/>
    <w:rsid w:val="001077FC"/>
    <w:rsid w:val="00126E9B"/>
    <w:rsid w:val="00130AB4"/>
    <w:rsid w:val="0013149D"/>
    <w:rsid w:val="0014355D"/>
    <w:rsid w:val="00147316"/>
    <w:rsid w:val="001502C2"/>
    <w:rsid w:val="001548D3"/>
    <w:rsid w:val="00163B08"/>
    <w:rsid w:val="0017704E"/>
    <w:rsid w:val="0018287F"/>
    <w:rsid w:val="0018574C"/>
    <w:rsid w:val="00186A19"/>
    <w:rsid w:val="001920D9"/>
    <w:rsid w:val="001A0035"/>
    <w:rsid w:val="001A104B"/>
    <w:rsid w:val="001C2CED"/>
    <w:rsid w:val="001D455C"/>
    <w:rsid w:val="001D74C7"/>
    <w:rsid w:val="001E2057"/>
    <w:rsid w:val="001F615B"/>
    <w:rsid w:val="00202DF9"/>
    <w:rsid w:val="002104CF"/>
    <w:rsid w:val="0021635B"/>
    <w:rsid w:val="002201BD"/>
    <w:rsid w:val="002229F5"/>
    <w:rsid w:val="0023186A"/>
    <w:rsid w:val="00234849"/>
    <w:rsid w:val="00236A40"/>
    <w:rsid w:val="002377D2"/>
    <w:rsid w:val="00240454"/>
    <w:rsid w:val="00243CEE"/>
    <w:rsid w:val="002504E7"/>
    <w:rsid w:val="00266ECA"/>
    <w:rsid w:val="002674F9"/>
    <w:rsid w:val="00273BD2"/>
    <w:rsid w:val="002821B8"/>
    <w:rsid w:val="00286BF7"/>
    <w:rsid w:val="002900F9"/>
    <w:rsid w:val="002A4C23"/>
    <w:rsid w:val="002A53D9"/>
    <w:rsid w:val="002A61BF"/>
    <w:rsid w:val="002D2205"/>
    <w:rsid w:val="002D56D6"/>
    <w:rsid w:val="002D571C"/>
    <w:rsid w:val="002F270B"/>
    <w:rsid w:val="002F5361"/>
    <w:rsid w:val="00312058"/>
    <w:rsid w:val="00320EB3"/>
    <w:rsid w:val="003243E1"/>
    <w:rsid w:val="00327FCB"/>
    <w:rsid w:val="003374A4"/>
    <w:rsid w:val="003403C0"/>
    <w:rsid w:val="00341C0C"/>
    <w:rsid w:val="003425E4"/>
    <w:rsid w:val="00365B2B"/>
    <w:rsid w:val="00373B12"/>
    <w:rsid w:val="00391C44"/>
    <w:rsid w:val="003955CD"/>
    <w:rsid w:val="003A20B7"/>
    <w:rsid w:val="003A2F4B"/>
    <w:rsid w:val="003A6E0E"/>
    <w:rsid w:val="003B17B9"/>
    <w:rsid w:val="003C5546"/>
    <w:rsid w:val="003D02CF"/>
    <w:rsid w:val="003D478A"/>
    <w:rsid w:val="003E03D3"/>
    <w:rsid w:val="003E4F02"/>
    <w:rsid w:val="003E7C6E"/>
    <w:rsid w:val="003F0D2A"/>
    <w:rsid w:val="00411B1D"/>
    <w:rsid w:val="00412609"/>
    <w:rsid w:val="00441AA7"/>
    <w:rsid w:val="0044223B"/>
    <w:rsid w:val="004477DA"/>
    <w:rsid w:val="0045210D"/>
    <w:rsid w:val="00465F3A"/>
    <w:rsid w:val="004679AE"/>
    <w:rsid w:val="00483433"/>
    <w:rsid w:val="004871E4"/>
    <w:rsid w:val="00491ABD"/>
    <w:rsid w:val="00495E3F"/>
    <w:rsid w:val="004B1F11"/>
    <w:rsid w:val="004B54F9"/>
    <w:rsid w:val="004E6506"/>
    <w:rsid w:val="004F1781"/>
    <w:rsid w:val="00515C05"/>
    <w:rsid w:val="00521D08"/>
    <w:rsid w:val="00531A93"/>
    <w:rsid w:val="00540279"/>
    <w:rsid w:val="0054679C"/>
    <w:rsid w:val="005509CC"/>
    <w:rsid w:val="005510EB"/>
    <w:rsid w:val="005529EA"/>
    <w:rsid w:val="0056127B"/>
    <w:rsid w:val="00561CD2"/>
    <w:rsid w:val="00561ED8"/>
    <w:rsid w:val="005622AB"/>
    <w:rsid w:val="005B0104"/>
    <w:rsid w:val="005C651F"/>
    <w:rsid w:val="005E0B34"/>
    <w:rsid w:val="005F1FA8"/>
    <w:rsid w:val="005F3C6E"/>
    <w:rsid w:val="005F4E90"/>
    <w:rsid w:val="00635B5B"/>
    <w:rsid w:val="006737A6"/>
    <w:rsid w:val="006870A7"/>
    <w:rsid w:val="00687DB8"/>
    <w:rsid w:val="00694502"/>
    <w:rsid w:val="006A60B6"/>
    <w:rsid w:val="006A7112"/>
    <w:rsid w:val="006B1FC8"/>
    <w:rsid w:val="006B2A45"/>
    <w:rsid w:val="006B4695"/>
    <w:rsid w:val="006B6C1E"/>
    <w:rsid w:val="006B7926"/>
    <w:rsid w:val="006C7E16"/>
    <w:rsid w:val="006D3A8B"/>
    <w:rsid w:val="006E1FEB"/>
    <w:rsid w:val="006E2670"/>
    <w:rsid w:val="006E511B"/>
    <w:rsid w:val="006F236E"/>
    <w:rsid w:val="006F435A"/>
    <w:rsid w:val="006F61B3"/>
    <w:rsid w:val="006F697D"/>
    <w:rsid w:val="00711BE8"/>
    <w:rsid w:val="00725D26"/>
    <w:rsid w:val="007546C7"/>
    <w:rsid w:val="00767045"/>
    <w:rsid w:val="00781FBB"/>
    <w:rsid w:val="00783F49"/>
    <w:rsid w:val="007860E4"/>
    <w:rsid w:val="0078691A"/>
    <w:rsid w:val="00796118"/>
    <w:rsid w:val="007A308D"/>
    <w:rsid w:val="007D08A8"/>
    <w:rsid w:val="007D2F18"/>
    <w:rsid w:val="007D5EF0"/>
    <w:rsid w:val="007F3563"/>
    <w:rsid w:val="00804668"/>
    <w:rsid w:val="00806E30"/>
    <w:rsid w:val="008100D1"/>
    <w:rsid w:val="00814939"/>
    <w:rsid w:val="00814E73"/>
    <w:rsid w:val="0082662B"/>
    <w:rsid w:val="00840F69"/>
    <w:rsid w:val="0084177C"/>
    <w:rsid w:val="0084237E"/>
    <w:rsid w:val="008539FC"/>
    <w:rsid w:val="00861112"/>
    <w:rsid w:val="0086752E"/>
    <w:rsid w:val="008907A3"/>
    <w:rsid w:val="00893484"/>
    <w:rsid w:val="008956C0"/>
    <w:rsid w:val="00895E18"/>
    <w:rsid w:val="008A55EE"/>
    <w:rsid w:val="008B4D5C"/>
    <w:rsid w:val="008B613E"/>
    <w:rsid w:val="008C0CFB"/>
    <w:rsid w:val="008C250E"/>
    <w:rsid w:val="008D4AC6"/>
    <w:rsid w:val="008E7121"/>
    <w:rsid w:val="008F3BA1"/>
    <w:rsid w:val="008F6F2D"/>
    <w:rsid w:val="0090288A"/>
    <w:rsid w:val="00902BC6"/>
    <w:rsid w:val="00913B41"/>
    <w:rsid w:val="0091435F"/>
    <w:rsid w:val="00924D28"/>
    <w:rsid w:val="009257DD"/>
    <w:rsid w:val="009308AA"/>
    <w:rsid w:val="00934C07"/>
    <w:rsid w:val="00935BBB"/>
    <w:rsid w:val="00936D15"/>
    <w:rsid w:val="00940E7D"/>
    <w:rsid w:val="00953624"/>
    <w:rsid w:val="009555F5"/>
    <w:rsid w:val="00956137"/>
    <w:rsid w:val="0098369B"/>
    <w:rsid w:val="009A4F32"/>
    <w:rsid w:val="009A6001"/>
    <w:rsid w:val="009B0338"/>
    <w:rsid w:val="009B466D"/>
    <w:rsid w:val="009B53AD"/>
    <w:rsid w:val="009B70E8"/>
    <w:rsid w:val="009D6473"/>
    <w:rsid w:val="009D7713"/>
    <w:rsid w:val="009D7F1A"/>
    <w:rsid w:val="009E3FB9"/>
    <w:rsid w:val="00A06B35"/>
    <w:rsid w:val="00A146DD"/>
    <w:rsid w:val="00A15674"/>
    <w:rsid w:val="00A226A8"/>
    <w:rsid w:val="00A36354"/>
    <w:rsid w:val="00A70FFF"/>
    <w:rsid w:val="00A74B3E"/>
    <w:rsid w:val="00A751A8"/>
    <w:rsid w:val="00A75BFF"/>
    <w:rsid w:val="00A76A6E"/>
    <w:rsid w:val="00A779AC"/>
    <w:rsid w:val="00A84AAA"/>
    <w:rsid w:val="00A948A1"/>
    <w:rsid w:val="00AA639D"/>
    <w:rsid w:val="00AC0618"/>
    <w:rsid w:val="00AC7A60"/>
    <w:rsid w:val="00AD19C4"/>
    <w:rsid w:val="00AD2F4D"/>
    <w:rsid w:val="00AE018D"/>
    <w:rsid w:val="00AE1172"/>
    <w:rsid w:val="00AE2B7A"/>
    <w:rsid w:val="00AE32BC"/>
    <w:rsid w:val="00AE47B5"/>
    <w:rsid w:val="00AE50C2"/>
    <w:rsid w:val="00AF1C71"/>
    <w:rsid w:val="00B03E86"/>
    <w:rsid w:val="00B3121A"/>
    <w:rsid w:val="00B42C67"/>
    <w:rsid w:val="00B61757"/>
    <w:rsid w:val="00B63DFA"/>
    <w:rsid w:val="00B71191"/>
    <w:rsid w:val="00B7470D"/>
    <w:rsid w:val="00B7513F"/>
    <w:rsid w:val="00B755F1"/>
    <w:rsid w:val="00B76894"/>
    <w:rsid w:val="00B879CF"/>
    <w:rsid w:val="00B90E5D"/>
    <w:rsid w:val="00BA3D77"/>
    <w:rsid w:val="00BB1788"/>
    <w:rsid w:val="00BC3564"/>
    <w:rsid w:val="00BD53D1"/>
    <w:rsid w:val="00BE6B58"/>
    <w:rsid w:val="00BE6EE8"/>
    <w:rsid w:val="00C03B08"/>
    <w:rsid w:val="00C10A13"/>
    <w:rsid w:val="00C12B71"/>
    <w:rsid w:val="00C14B1F"/>
    <w:rsid w:val="00C270E7"/>
    <w:rsid w:val="00C31155"/>
    <w:rsid w:val="00C35CC6"/>
    <w:rsid w:val="00C46269"/>
    <w:rsid w:val="00C502EF"/>
    <w:rsid w:val="00C57E5D"/>
    <w:rsid w:val="00C6226C"/>
    <w:rsid w:val="00C71CD9"/>
    <w:rsid w:val="00C743C4"/>
    <w:rsid w:val="00CA1997"/>
    <w:rsid w:val="00CA272A"/>
    <w:rsid w:val="00CC3342"/>
    <w:rsid w:val="00CD0DA6"/>
    <w:rsid w:val="00CD567A"/>
    <w:rsid w:val="00CF72F7"/>
    <w:rsid w:val="00D00115"/>
    <w:rsid w:val="00D00D95"/>
    <w:rsid w:val="00D01E36"/>
    <w:rsid w:val="00D02D08"/>
    <w:rsid w:val="00D107ED"/>
    <w:rsid w:val="00D23920"/>
    <w:rsid w:val="00D37FC3"/>
    <w:rsid w:val="00D4435C"/>
    <w:rsid w:val="00D63F71"/>
    <w:rsid w:val="00D663A2"/>
    <w:rsid w:val="00D71CC9"/>
    <w:rsid w:val="00D77814"/>
    <w:rsid w:val="00D85FF7"/>
    <w:rsid w:val="00D9136A"/>
    <w:rsid w:val="00D93455"/>
    <w:rsid w:val="00DE50F6"/>
    <w:rsid w:val="00DF2612"/>
    <w:rsid w:val="00E21063"/>
    <w:rsid w:val="00E23882"/>
    <w:rsid w:val="00E24038"/>
    <w:rsid w:val="00E2540F"/>
    <w:rsid w:val="00E456C8"/>
    <w:rsid w:val="00E47C40"/>
    <w:rsid w:val="00E47EDC"/>
    <w:rsid w:val="00E562CE"/>
    <w:rsid w:val="00E626F6"/>
    <w:rsid w:val="00E63F40"/>
    <w:rsid w:val="00E63FF3"/>
    <w:rsid w:val="00E67940"/>
    <w:rsid w:val="00E855AD"/>
    <w:rsid w:val="00E85A38"/>
    <w:rsid w:val="00E90D92"/>
    <w:rsid w:val="00E91382"/>
    <w:rsid w:val="00E917C8"/>
    <w:rsid w:val="00E948CF"/>
    <w:rsid w:val="00E97B8F"/>
    <w:rsid w:val="00EC315A"/>
    <w:rsid w:val="00ED4455"/>
    <w:rsid w:val="00ED6002"/>
    <w:rsid w:val="00EE4F25"/>
    <w:rsid w:val="00EF6C59"/>
    <w:rsid w:val="00F010F1"/>
    <w:rsid w:val="00F01EAB"/>
    <w:rsid w:val="00F20F42"/>
    <w:rsid w:val="00F23D62"/>
    <w:rsid w:val="00F3355D"/>
    <w:rsid w:val="00F35710"/>
    <w:rsid w:val="00F36405"/>
    <w:rsid w:val="00F4229D"/>
    <w:rsid w:val="00F44361"/>
    <w:rsid w:val="00F50DA2"/>
    <w:rsid w:val="00F60CD7"/>
    <w:rsid w:val="00F650C2"/>
    <w:rsid w:val="00F71E38"/>
    <w:rsid w:val="00F7412A"/>
    <w:rsid w:val="00F74341"/>
    <w:rsid w:val="00F74530"/>
    <w:rsid w:val="00F778B5"/>
    <w:rsid w:val="00F8259F"/>
    <w:rsid w:val="00F83443"/>
    <w:rsid w:val="00F84586"/>
    <w:rsid w:val="00F91462"/>
    <w:rsid w:val="00F95D77"/>
    <w:rsid w:val="00FB36D0"/>
    <w:rsid w:val="00FC4E44"/>
    <w:rsid w:val="00FC6BB1"/>
    <w:rsid w:val="00FC7214"/>
    <w:rsid w:val="00FD0F64"/>
    <w:rsid w:val="00FD344E"/>
    <w:rsid w:val="00FD6CBC"/>
    <w:rsid w:val="00FE352A"/>
    <w:rsid w:val="00FE6D1B"/>
    <w:rsid w:val="00FF2411"/>
    <w:rsid w:val="00FF3353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5B768"/>
  <w15:docId w15:val="{4B776FEB-05FF-4743-BF3A-D67ED730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E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E90"/>
  </w:style>
  <w:style w:type="paragraph" w:styleId="Footer">
    <w:name w:val="footer"/>
    <w:basedOn w:val="Normal"/>
    <w:link w:val="FooterChar"/>
    <w:uiPriority w:val="99"/>
    <w:unhideWhenUsed/>
    <w:rsid w:val="005F4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E90"/>
  </w:style>
  <w:style w:type="character" w:styleId="Hyperlink">
    <w:name w:val="Hyperlink"/>
    <w:basedOn w:val="DefaultParagraphFont"/>
    <w:uiPriority w:val="99"/>
    <w:unhideWhenUsed/>
    <w:rsid w:val="005F4E90"/>
    <w:rPr>
      <w:color w:val="FFFFFF" w:themeColor="background1"/>
      <w:u w:val="single"/>
    </w:rPr>
  </w:style>
  <w:style w:type="paragraph" w:styleId="ListParagraph">
    <w:name w:val="List Paragraph"/>
    <w:basedOn w:val="Normal"/>
    <w:uiPriority w:val="34"/>
    <w:qFormat/>
    <w:rsid w:val="005F4E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C3D12"/>
    <w:rPr>
      <w:color w:val="00206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C6"/>
    <w:rPr>
      <w:rFonts w:ascii="Segoe UI" w:eastAsia="Times New Roman" w:hAnsi="Segoe UI" w:cs="Segoe UI"/>
      <w:color w:val="000000"/>
      <w:kern w:val="28"/>
      <w:sz w:val="18"/>
      <w:szCs w:val="18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B17B9"/>
    <w:rPr>
      <w:color w:val="605E5C"/>
      <w:shd w:val="clear" w:color="auto" w:fill="E1DFDD"/>
    </w:rPr>
  </w:style>
  <w:style w:type="paragraph" w:customStyle="1" w:styleId="Default">
    <w:name w:val="Default"/>
    <w:rsid w:val="00A84A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HFWI-ED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sa.Cefali@legacybowe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a.Cefali@legacybowe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bit.ly/HFWI-E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B Colours">
      <a:dk1>
        <a:sysClr val="windowText" lastClr="000000"/>
      </a:dk1>
      <a:lt1>
        <a:sysClr val="window" lastClr="FFFFFF"/>
      </a:lt1>
      <a:dk2>
        <a:srgbClr val="993635"/>
      </a:dk2>
      <a:lt2>
        <a:srgbClr val="E2DAD8"/>
      </a:lt2>
      <a:accent1>
        <a:srgbClr val="993635"/>
      </a:accent1>
      <a:accent2>
        <a:srgbClr val="C78C67"/>
      </a:accent2>
      <a:accent3>
        <a:srgbClr val="585455"/>
      </a:accent3>
      <a:accent4>
        <a:srgbClr val="D7D2C5"/>
      </a:accent4>
      <a:accent5>
        <a:srgbClr val="88674F"/>
      </a:accent5>
      <a:accent6>
        <a:srgbClr val="000000"/>
      </a:accent6>
      <a:hlink>
        <a:srgbClr val="C00000"/>
      </a:hlink>
      <a:folHlink>
        <a:srgbClr val="00206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E2E44-4AEC-4868-954D-015CE1C5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Ross</dc:creator>
  <cp:keywords/>
  <dc:description/>
  <cp:lastModifiedBy>Idorenyin Mbang</cp:lastModifiedBy>
  <cp:revision>2</cp:revision>
  <cp:lastPrinted>2016-04-11T19:23:00Z</cp:lastPrinted>
  <dcterms:created xsi:type="dcterms:W3CDTF">2022-04-19T16:13:00Z</dcterms:created>
  <dcterms:modified xsi:type="dcterms:W3CDTF">2022-04-19T16:13:00Z</dcterms:modified>
</cp:coreProperties>
</file>